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temelju članka 5.stavka 1. točka 6. Zakona o sigurnosti prometa na cestama ( "Narodne novine", broj 67/08, 48/10, 74/11, 80/13, 92/14, 64/15 i 108/17) i članka 32. stavka 1. </w:t>
      </w:r>
      <w:proofErr w:type="spellStart"/>
      <w:r>
        <w:rPr>
          <w:rFonts w:cs="Arial"/>
          <w:sz w:val="24"/>
          <w:szCs w:val="24"/>
        </w:rPr>
        <w:t>toč</w:t>
      </w:r>
      <w:proofErr w:type="spellEnd"/>
      <w:r>
        <w:rPr>
          <w:rFonts w:cs="Arial"/>
          <w:sz w:val="24"/>
          <w:szCs w:val="24"/>
        </w:rPr>
        <w:t>. 4. Statuta Grada Šibenika („Službeni glasnik Grada Šibenika“, broj 8/10, 5/12, 2/13, 2/18 i 8/18-pročišćeni tekst</w:t>
      </w:r>
      <w:r w:rsidR="00314606">
        <w:rPr>
          <w:rFonts w:cs="Arial"/>
          <w:sz w:val="24"/>
          <w:szCs w:val="24"/>
        </w:rPr>
        <w:t xml:space="preserve"> i 2/20</w:t>
      </w:r>
      <w:r>
        <w:rPr>
          <w:rFonts w:cs="Arial"/>
          <w:sz w:val="24"/>
          <w:szCs w:val="24"/>
        </w:rPr>
        <w:t>), uz prethodnu suglasnost Ministarstva unutarnjih poslova – Policijske uprave Šibensko-kninske broj</w:t>
      </w:r>
      <w:r w:rsidR="00FE6BA8">
        <w:rPr>
          <w:rFonts w:cs="Arial"/>
          <w:sz w:val="24"/>
          <w:szCs w:val="24"/>
        </w:rPr>
        <w:t xml:space="preserve"> 555-13-01-UPI-416/20. DP </w:t>
      </w:r>
      <w:r>
        <w:rPr>
          <w:rFonts w:cs="Arial"/>
          <w:sz w:val="24"/>
          <w:szCs w:val="24"/>
        </w:rPr>
        <w:t>od</w:t>
      </w:r>
      <w:r w:rsidR="00FE6BA8">
        <w:rPr>
          <w:rFonts w:cs="Arial"/>
          <w:sz w:val="24"/>
          <w:szCs w:val="24"/>
        </w:rPr>
        <w:t xml:space="preserve"> 7. rujna </w:t>
      </w:r>
      <w:r>
        <w:rPr>
          <w:rFonts w:cs="Arial"/>
          <w:sz w:val="24"/>
          <w:szCs w:val="24"/>
        </w:rPr>
        <w:t xml:space="preserve">2020. godine, Gradsko vijeće Grada Šibenika na </w:t>
      </w:r>
      <w:r w:rsidR="00FE6BA8">
        <w:rPr>
          <w:rFonts w:cs="Arial"/>
          <w:sz w:val="24"/>
          <w:szCs w:val="24"/>
        </w:rPr>
        <w:t xml:space="preserve">22. </w:t>
      </w:r>
      <w:r>
        <w:rPr>
          <w:rFonts w:cs="Arial"/>
          <w:sz w:val="24"/>
          <w:szCs w:val="24"/>
        </w:rPr>
        <w:t>sjednici od</w:t>
      </w:r>
      <w:r w:rsidR="00FE6BA8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="00FE6BA8">
        <w:rPr>
          <w:rFonts w:cs="Arial"/>
          <w:sz w:val="24"/>
          <w:szCs w:val="24"/>
        </w:rPr>
        <w:t xml:space="preserve">15. rujna </w:t>
      </w:r>
      <w:r>
        <w:rPr>
          <w:rFonts w:cs="Arial"/>
          <w:sz w:val="24"/>
          <w:szCs w:val="24"/>
        </w:rPr>
        <w:t>2020.  godine, donosi</w:t>
      </w:r>
    </w:p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ODLUKU O IZMJENAMA I DOPUNAMA</w:t>
      </w:r>
    </w:p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ODLUKE O KORIŠTENJU GRADSKIH PARKIRALIŠTA</w:t>
      </w:r>
    </w:p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:rsidR="000A52CC" w:rsidRDefault="000A52CC" w:rsidP="00FE6B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Članak 1.</w:t>
      </w:r>
    </w:p>
    <w:p w:rsidR="000A52CC" w:rsidRDefault="000A52CC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Odluci o korištenju gradskih parkirališta  („Službeni glasnik Grada Šibenika“, broj 1/19, 3/19 i 6/20) u članku 7. u  stavak 1. iza dijela teksta koji glasi:“0.zona,“ dodaje se tekst koji glasi:</w:t>
      </w:r>
    </w:p>
    <w:p w:rsidR="000A52CC" w:rsidRDefault="000A52CC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„0+ zona,</w:t>
      </w:r>
    </w:p>
    <w:p w:rsidR="000A52CC" w:rsidRDefault="000A52CC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A52CC" w:rsidRDefault="00D35E49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Iza stavka 3. dodaje se novi stavak 4. koji glasi:</w:t>
      </w:r>
    </w:p>
    <w:p w:rsidR="00D35E49" w:rsidRDefault="00D35E49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„U 0+ zonu razvrstava se parkiralište:</w:t>
      </w:r>
    </w:p>
    <w:p w:rsidR="00D35E49" w:rsidRDefault="00D35E49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-Gat Vrulje“</w:t>
      </w:r>
    </w:p>
    <w:p w:rsidR="00D35E49" w:rsidRDefault="00D35E49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35E49" w:rsidRPr="00D35E49" w:rsidRDefault="00D35E49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Dosadašnji stavci 4., 5., 6., 7., 8., 9.,10., 11., 12., 13., 14., 15. i 16. postaju stavci 5., 6., 7., 8., 9., 10., 11., 12., 13., 14., 15., 16. i 17.</w:t>
      </w:r>
    </w:p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2.</w:t>
      </w:r>
    </w:p>
    <w:p w:rsidR="00CE69A2" w:rsidRDefault="00D35E49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članku 8</w:t>
      </w:r>
      <w:r w:rsidR="000A52CC">
        <w:rPr>
          <w:rFonts w:cs="Arial"/>
          <w:sz w:val="24"/>
          <w:szCs w:val="24"/>
        </w:rPr>
        <w:t xml:space="preserve">. </w:t>
      </w:r>
      <w:r w:rsidR="00CE69A2">
        <w:rPr>
          <w:rFonts w:cs="Arial"/>
          <w:sz w:val="24"/>
          <w:szCs w:val="24"/>
        </w:rPr>
        <w:t>stavak 1. iza dijela teksta koji glasi „0-te Zone“ dodaje se tekst koji glasi:</w:t>
      </w:r>
    </w:p>
    <w:p w:rsidR="00CE69A2" w:rsidRDefault="00CE69A2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„i  0+ Zone“</w:t>
      </w:r>
    </w:p>
    <w:p w:rsidR="00CE69A2" w:rsidRDefault="00CE69A2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CE69A2" w:rsidRDefault="00CE69A2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stavku 3. iza dijela teksta koji glasi „0-te Zone,“ dodaje se tekst koji glasi:</w:t>
      </w:r>
    </w:p>
    <w:p w:rsidR="00CE69A2" w:rsidRDefault="00CE69A2" w:rsidP="0053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„0+ Zone“</w:t>
      </w:r>
    </w:p>
    <w:p w:rsidR="000A52CC" w:rsidRDefault="000A52CC" w:rsidP="000A52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A52CC" w:rsidRDefault="00535CC1" w:rsidP="000A52CC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</w:t>
      </w:r>
      <w:r w:rsidR="000A52CC">
        <w:rPr>
          <w:b/>
          <w:sz w:val="24"/>
          <w:szCs w:val="24"/>
        </w:rPr>
        <w:t>.</w:t>
      </w:r>
    </w:p>
    <w:p w:rsidR="000A52CC" w:rsidRDefault="000A52CC" w:rsidP="000A52C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Sve ostale odre</w:t>
      </w:r>
      <w:r w:rsidR="003054E7">
        <w:rPr>
          <w:sz w:val="24"/>
          <w:szCs w:val="24"/>
        </w:rPr>
        <w:t xml:space="preserve">dbe Odluke o korištenju javnih </w:t>
      </w:r>
      <w:r>
        <w:rPr>
          <w:sz w:val="24"/>
          <w:szCs w:val="24"/>
        </w:rPr>
        <w:t xml:space="preserve"> parkirališta</w:t>
      </w:r>
      <w:r w:rsidR="003054E7">
        <w:rPr>
          <w:sz w:val="24"/>
          <w:szCs w:val="24"/>
        </w:rPr>
        <w:t xml:space="preserve"> s naplatom</w:t>
      </w:r>
      <w:r>
        <w:rPr>
          <w:sz w:val="24"/>
          <w:szCs w:val="24"/>
        </w:rPr>
        <w:t xml:space="preserve"> ostaju nepromijenjene.</w:t>
      </w:r>
    </w:p>
    <w:p w:rsidR="000A52CC" w:rsidRDefault="000A52CC" w:rsidP="000A52CC">
      <w:pPr>
        <w:pStyle w:val="Bezproreda"/>
        <w:jc w:val="both"/>
        <w:rPr>
          <w:sz w:val="24"/>
          <w:szCs w:val="24"/>
        </w:rPr>
      </w:pPr>
    </w:p>
    <w:p w:rsidR="000A52CC" w:rsidRDefault="000A52CC" w:rsidP="000A52CC">
      <w:pPr>
        <w:pStyle w:val="Bezproreda"/>
        <w:jc w:val="both"/>
        <w:rPr>
          <w:sz w:val="24"/>
          <w:szCs w:val="24"/>
        </w:rPr>
      </w:pPr>
    </w:p>
    <w:p w:rsidR="000A52CC" w:rsidRDefault="00535CC1" w:rsidP="000A52CC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</w:t>
      </w:r>
      <w:r w:rsidR="000A52CC">
        <w:rPr>
          <w:b/>
          <w:sz w:val="24"/>
          <w:szCs w:val="24"/>
        </w:rPr>
        <w:t>.</w:t>
      </w:r>
    </w:p>
    <w:p w:rsidR="000A52CC" w:rsidRDefault="000A52CC" w:rsidP="000A52C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</w:t>
      </w:r>
      <w:r w:rsidR="00FE6BA8">
        <w:rPr>
          <w:sz w:val="24"/>
          <w:szCs w:val="24"/>
        </w:rPr>
        <w:t>O</w:t>
      </w:r>
      <w:r>
        <w:rPr>
          <w:sz w:val="24"/>
          <w:szCs w:val="24"/>
        </w:rPr>
        <w:t>dluka stupa na snagu osmog dana od objave u „Službenom glasniku Grada Šibenika“.</w:t>
      </w:r>
    </w:p>
    <w:p w:rsidR="008E5226" w:rsidRDefault="008E5226" w:rsidP="000A52CC">
      <w:pPr>
        <w:pStyle w:val="Bezproreda"/>
        <w:jc w:val="both"/>
        <w:rPr>
          <w:sz w:val="24"/>
          <w:szCs w:val="24"/>
        </w:rPr>
      </w:pPr>
    </w:p>
    <w:p w:rsidR="008E5226" w:rsidRDefault="008E5226" w:rsidP="000A52C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KLASA: 363-01/20-01/143</w:t>
      </w:r>
    </w:p>
    <w:p w:rsidR="008E5226" w:rsidRDefault="008E5226" w:rsidP="000A52C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URBROJ: 2182/01-03-20-</w:t>
      </w:r>
      <w:r w:rsidR="00FE6BA8">
        <w:rPr>
          <w:sz w:val="24"/>
          <w:szCs w:val="24"/>
        </w:rPr>
        <w:t>6</w:t>
      </w:r>
    </w:p>
    <w:p w:rsidR="008E5226" w:rsidRDefault="008E5226" w:rsidP="000A52C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Šibenik, </w:t>
      </w:r>
      <w:r w:rsidR="00FE6BA8">
        <w:rPr>
          <w:sz w:val="24"/>
          <w:szCs w:val="24"/>
        </w:rPr>
        <w:t>15. rujna</w:t>
      </w:r>
      <w:r>
        <w:rPr>
          <w:sz w:val="24"/>
          <w:szCs w:val="24"/>
        </w:rPr>
        <w:t xml:space="preserve"> 2020.</w:t>
      </w:r>
    </w:p>
    <w:p w:rsidR="000A52CC" w:rsidRDefault="000A52CC" w:rsidP="000A52CC">
      <w:pPr>
        <w:pStyle w:val="Bezproreda"/>
        <w:jc w:val="both"/>
        <w:rPr>
          <w:sz w:val="24"/>
          <w:szCs w:val="24"/>
        </w:rPr>
      </w:pPr>
    </w:p>
    <w:p w:rsidR="000A52CC" w:rsidRDefault="008E5226" w:rsidP="008E5226">
      <w:pPr>
        <w:jc w:val="center"/>
        <w:rPr>
          <w:sz w:val="24"/>
          <w:szCs w:val="24"/>
        </w:rPr>
      </w:pPr>
      <w:r>
        <w:rPr>
          <w:sz w:val="24"/>
          <w:szCs w:val="24"/>
        </w:rPr>
        <w:t>GRADSKO VIJEĆE GRADA ŠIBENIKA</w:t>
      </w:r>
    </w:p>
    <w:p w:rsidR="00FE6BA8" w:rsidRDefault="00FE6BA8" w:rsidP="008E5226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PREDSJEDNIK</w:t>
      </w:r>
    </w:p>
    <w:p w:rsidR="008E5226" w:rsidRDefault="008E5226" w:rsidP="008E5226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dr.sc. Dragan Zlatović</w:t>
      </w:r>
    </w:p>
    <w:p w:rsidR="000A52CC" w:rsidRDefault="000A52CC" w:rsidP="000A52CC">
      <w:pPr>
        <w:jc w:val="both"/>
        <w:rPr>
          <w:sz w:val="24"/>
          <w:szCs w:val="24"/>
          <w:u w:val="single"/>
        </w:rPr>
      </w:pPr>
    </w:p>
    <w:p w:rsidR="000A52CC" w:rsidRDefault="000A52CC" w:rsidP="000A52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  <w:r w:rsidR="000A2A71">
        <w:rPr>
          <w:b/>
          <w:sz w:val="24"/>
          <w:szCs w:val="24"/>
        </w:rPr>
        <w:t xml:space="preserve"> </w:t>
      </w:r>
    </w:p>
    <w:p w:rsidR="000A52CC" w:rsidRDefault="000A52CC" w:rsidP="000A52CC">
      <w:pPr>
        <w:jc w:val="both"/>
        <w:rPr>
          <w:sz w:val="24"/>
          <w:szCs w:val="24"/>
        </w:rPr>
      </w:pPr>
      <w:r>
        <w:rPr>
          <w:sz w:val="24"/>
          <w:szCs w:val="24"/>
        </w:rPr>
        <w:t>Izmjenama i dopunama Odluke o korištenju gradskih parkirališta („Službeni glasn</w:t>
      </w:r>
      <w:r w:rsidR="00CE69A2">
        <w:rPr>
          <w:sz w:val="24"/>
          <w:szCs w:val="24"/>
        </w:rPr>
        <w:t xml:space="preserve">ik Grada Šibenika“, broj 1/19, </w:t>
      </w:r>
      <w:r>
        <w:rPr>
          <w:sz w:val="24"/>
          <w:szCs w:val="24"/>
        </w:rPr>
        <w:t>3/19</w:t>
      </w:r>
      <w:r w:rsidR="00CE69A2">
        <w:rPr>
          <w:sz w:val="24"/>
          <w:szCs w:val="24"/>
        </w:rPr>
        <w:t xml:space="preserve"> i 6/20</w:t>
      </w:r>
      <w:r>
        <w:rPr>
          <w:sz w:val="24"/>
          <w:szCs w:val="24"/>
        </w:rPr>
        <w:t>) (dalje u tekstu: Odluka) pristupilo se radi</w:t>
      </w:r>
      <w:r w:rsidR="004A7762">
        <w:rPr>
          <w:sz w:val="24"/>
          <w:szCs w:val="24"/>
        </w:rPr>
        <w:t xml:space="preserve"> upravljanja novim parkiralištem koji će biti pod ingerencijom Gradskog parkinga d.o.o., a na temelju</w:t>
      </w:r>
      <w:r>
        <w:rPr>
          <w:sz w:val="24"/>
          <w:szCs w:val="24"/>
        </w:rPr>
        <w:t xml:space="preserve"> </w:t>
      </w:r>
      <w:r w:rsidR="004A7762">
        <w:rPr>
          <w:sz w:val="24"/>
          <w:szCs w:val="24"/>
        </w:rPr>
        <w:t>sklopljenog</w:t>
      </w:r>
      <w:r w:rsidR="000A2A71">
        <w:rPr>
          <w:sz w:val="24"/>
          <w:szCs w:val="24"/>
        </w:rPr>
        <w:t xml:space="preserve"> Ugovora o koncesiji za obavljanje djelatnosti organizacije parkirališta i naplate parkinga na putničkom dijelu luke Šibenik – ZONA C, sa Lučkom upravom Šibenik.</w:t>
      </w:r>
    </w:p>
    <w:p w:rsidR="000A52CC" w:rsidRDefault="004A7762" w:rsidP="000A52CC">
      <w:pPr>
        <w:jc w:val="both"/>
        <w:rPr>
          <w:sz w:val="24"/>
          <w:szCs w:val="24"/>
        </w:rPr>
      </w:pPr>
      <w:r>
        <w:rPr>
          <w:sz w:val="24"/>
          <w:szCs w:val="24"/>
        </w:rPr>
        <w:t>Predmetno p</w:t>
      </w:r>
      <w:r w:rsidR="000A52CC">
        <w:rPr>
          <w:sz w:val="24"/>
          <w:szCs w:val="24"/>
        </w:rPr>
        <w:t>arkiralište</w:t>
      </w:r>
      <w:r>
        <w:rPr>
          <w:sz w:val="24"/>
          <w:szCs w:val="24"/>
        </w:rPr>
        <w:t xml:space="preserve"> Gat Vrulje</w:t>
      </w:r>
      <w:r w:rsidR="000A52CC">
        <w:rPr>
          <w:sz w:val="24"/>
          <w:szCs w:val="24"/>
        </w:rPr>
        <w:t xml:space="preserve"> </w:t>
      </w:r>
      <w:r w:rsidR="00CE69A2">
        <w:rPr>
          <w:sz w:val="24"/>
          <w:szCs w:val="24"/>
        </w:rPr>
        <w:t xml:space="preserve"> je </w:t>
      </w:r>
      <w:r w:rsidR="000A52CC">
        <w:rPr>
          <w:sz w:val="24"/>
          <w:szCs w:val="24"/>
        </w:rPr>
        <w:t>svr</w:t>
      </w:r>
      <w:r w:rsidR="00CE69A2">
        <w:rPr>
          <w:sz w:val="24"/>
          <w:szCs w:val="24"/>
        </w:rPr>
        <w:t xml:space="preserve">stano u </w:t>
      </w:r>
      <w:r w:rsidR="00535CC1">
        <w:rPr>
          <w:sz w:val="24"/>
          <w:szCs w:val="24"/>
        </w:rPr>
        <w:t xml:space="preserve">novu </w:t>
      </w:r>
      <w:r w:rsidR="00CE69A2">
        <w:rPr>
          <w:sz w:val="24"/>
          <w:szCs w:val="24"/>
        </w:rPr>
        <w:t>parkirališnu 0+</w:t>
      </w:r>
      <w:r w:rsidR="000A2A71">
        <w:rPr>
          <w:sz w:val="24"/>
          <w:szCs w:val="24"/>
        </w:rPr>
        <w:t xml:space="preserve"> Zonu</w:t>
      </w:r>
      <w:r w:rsidR="000A52CC">
        <w:rPr>
          <w:sz w:val="24"/>
          <w:szCs w:val="24"/>
        </w:rPr>
        <w:t xml:space="preserve"> </w:t>
      </w:r>
      <w:r w:rsidR="000A2A71">
        <w:rPr>
          <w:sz w:val="24"/>
          <w:szCs w:val="24"/>
        </w:rPr>
        <w:t xml:space="preserve"> </w:t>
      </w:r>
      <w:r w:rsidR="000A52CC">
        <w:rPr>
          <w:sz w:val="24"/>
          <w:szCs w:val="24"/>
        </w:rPr>
        <w:t xml:space="preserve">gdje  započeti sat parkiranja iznosi 5,00 kuna u vremenskom razdoblju od 01. 10. do 31. 05., a u vremenskom razdoblju od 01. 06. do 30.09. započeti sat parkiranja iznosi 10,00 kuna. </w:t>
      </w:r>
    </w:p>
    <w:p w:rsidR="000A2A71" w:rsidRDefault="000A2A71" w:rsidP="000A52CC">
      <w:pPr>
        <w:jc w:val="both"/>
        <w:rPr>
          <w:sz w:val="24"/>
          <w:szCs w:val="24"/>
        </w:rPr>
      </w:pPr>
      <w:r>
        <w:rPr>
          <w:sz w:val="24"/>
          <w:szCs w:val="24"/>
        </w:rPr>
        <w:t>Dnevna parkirališna karta u razdoblju od  01.10 do 31.05. iznosi 70,00 kuna, a u razdoblju od 01.06. do 30.09. iznosi 160,00 kuna.</w:t>
      </w:r>
    </w:p>
    <w:p w:rsidR="000A52CC" w:rsidRDefault="000A52CC" w:rsidP="000A52CC">
      <w:pPr>
        <w:jc w:val="both"/>
        <w:rPr>
          <w:sz w:val="24"/>
          <w:szCs w:val="24"/>
        </w:rPr>
      </w:pPr>
    </w:p>
    <w:p w:rsidR="000A52CC" w:rsidRDefault="000A52CC" w:rsidP="000A52CC">
      <w:pPr>
        <w:pStyle w:val="Bezproreda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2CC" w:rsidRDefault="000A52CC" w:rsidP="000A52CC">
      <w:pPr>
        <w:pStyle w:val="Bezproreda"/>
        <w:jc w:val="both"/>
        <w:rPr>
          <w:sz w:val="24"/>
          <w:szCs w:val="24"/>
        </w:rPr>
      </w:pPr>
    </w:p>
    <w:p w:rsidR="007F08DB" w:rsidRDefault="007F08DB"/>
    <w:sectPr w:rsidR="007F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CC"/>
    <w:rsid w:val="000A2A71"/>
    <w:rsid w:val="000A52CC"/>
    <w:rsid w:val="000C6F71"/>
    <w:rsid w:val="003054E7"/>
    <w:rsid w:val="00314606"/>
    <w:rsid w:val="00437D00"/>
    <w:rsid w:val="004A7762"/>
    <w:rsid w:val="00535AF4"/>
    <w:rsid w:val="00535CC1"/>
    <w:rsid w:val="00713B7A"/>
    <w:rsid w:val="007F08DB"/>
    <w:rsid w:val="008E5226"/>
    <w:rsid w:val="00A72DD8"/>
    <w:rsid w:val="00CE69A2"/>
    <w:rsid w:val="00D35E49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A71C"/>
  <w15:chartTrackingRefBased/>
  <w15:docId w15:val="{EE17480E-6BBA-45F8-BF58-A858EE26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CC"/>
    <w:pPr>
      <w:spacing w:after="200" w:line="27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52CC"/>
    <w:pPr>
      <w:spacing w:after="0" w:line="240" w:lineRule="auto"/>
    </w:pPr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4</cp:revision>
  <dcterms:created xsi:type="dcterms:W3CDTF">2020-08-31T10:26:00Z</dcterms:created>
  <dcterms:modified xsi:type="dcterms:W3CDTF">2020-09-10T12:02:00Z</dcterms:modified>
</cp:coreProperties>
</file>